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85E5D" w:rsidTr="00885E5D">
        <w:tc>
          <w:tcPr>
            <w:tcW w:w="4035" w:type="dxa"/>
            <w:hideMark/>
          </w:tcPr>
          <w:p w:rsidR="00885E5D" w:rsidRDefault="00885E5D">
            <w:pPr>
              <w:spacing w:line="276" w:lineRule="auto"/>
              <w:jc w:val="center"/>
            </w:pPr>
            <w:r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85E5D" w:rsidTr="00885E5D">
        <w:tc>
          <w:tcPr>
            <w:tcW w:w="4035" w:type="dxa"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09</w:t>
            </w:r>
            <w:r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H8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zzFSpPMt&#10;2jtDRNM6VIJSXkAwaB506rXNfXipdiZUSs9qr5+BfrdIQdkS1fDI9/WiPUgWMpI3KWFjtb/t0H8B&#10;5mPI0UEU7VybLkB6OdA59uZy7w0/O0T94SRbplk2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hZBR/B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885E5D" w:rsidRDefault="00885E5D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885E5D" w:rsidRDefault="00885E5D" w:rsidP="00885E5D"/>
    <w:p w:rsidR="00885E5D" w:rsidRDefault="00885E5D" w:rsidP="00885E5D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885E5D" w:rsidRDefault="00885E5D" w:rsidP="00885E5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Thanh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06, </w:t>
      </w:r>
      <w:proofErr w:type="spellStart"/>
      <w:r>
        <w:t>tháng</w:t>
      </w:r>
      <w:proofErr w:type="spellEnd"/>
      <w:r>
        <w:t xml:space="preserve"> 07</w:t>
      </w:r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11</w:t>
      </w:r>
      <w:r>
        <w:t xml:space="preserve"> </w:t>
      </w:r>
      <w:proofErr w:type="spellStart"/>
      <w:r>
        <w:t>vụ</w:t>
      </w:r>
      <w:proofErr w:type="spellEnd"/>
      <w:r>
        <w:t xml:space="preserve">  “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”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</w:t>
      </w:r>
      <w:r>
        <w:t>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11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>.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885E5D" w:rsidRDefault="00885E5D" w:rsidP="00885E5D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tabs>
          <w:tab w:val="left" w:pos="1134"/>
        </w:tabs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Thanh </w:t>
      </w:r>
      <w:proofErr w:type="spellStart"/>
      <w:r>
        <w:t>Bình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lastRenderedPageBreak/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Tuấn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</w:t>
      </w:r>
      <w:r>
        <w:t xml:space="preserve">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Anh</w:t>
      </w:r>
      <w:r>
        <w:t xml:space="preserve"> – 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</w:t>
      </w:r>
      <w:r>
        <w:t>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01/07/2021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</w:t>
      </w:r>
      <w:bookmarkStart w:id="0" w:name="_GoBack"/>
      <w:bookmarkEnd w:id="0"/>
      <w:r>
        <w:t>/07</w:t>
      </w:r>
      <w:r>
        <w:t>/2021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885E5D" w:rsidTr="00885E5D">
        <w:tc>
          <w:tcPr>
            <w:tcW w:w="5036" w:type="dxa"/>
            <w:hideMark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885E5D" w:rsidRDefault="00885E5D" w:rsidP="00885E5D">
      <w:pPr>
        <w:ind w:left="360"/>
      </w:pPr>
    </w:p>
    <w:p w:rsidR="00403B77" w:rsidRPr="001E3EC0" w:rsidRDefault="00403B77" w:rsidP="001E3EC0"/>
    <w:sectPr w:rsidR="00403B77" w:rsidRPr="001E3EC0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1E3EC0"/>
    <w:rsid w:val="002C78BB"/>
    <w:rsid w:val="00345340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85E5D"/>
    <w:rsid w:val="00890943"/>
    <w:rsid w:val="008A05BE"/>
    <w:rsid w:val="008B18FE"/>
    <w:rsid w:val="009044EA"/>
    <w:rsid w:val="00933C3C"/>
    <w:rsid w:val="009D5CEF"/>
    <w:rsid w:val="009E2E3F"/>
    <w:rsid w:val="00A25950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A0DA4"/>
    <w:rsid w:val="00E6761D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40</cp:revision>
  <cp:lastPrinted>2021-04-08T09:28:00Z</cp:lastPrinted>
  <dcterms:created xsi:type="dcterms:W3CDTF">2020-04-19T18:24:00Z</dcterms:created>
  <dcterms:modified xsi:type="dcterms:W3CDTF">2021-08-05T01:25:00Z</dcterms:modified>
</cp:coreProperties>
</file>